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F6" w:rsidRDefault="00FE0DF6" w:rsidP="00F4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INGLÉS 5TO ABA – E 8</w:t>
      </w:r>
    </w:p>
    <w:p w:rsidR="00F4511C" w:rsidRPr="009B0DE9" w:rsidRDefault="00F4511C" w:rsidP="00F45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DE9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9B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DE9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9B0DE9">
        <w:rPr>
          <w:rFonts w:ascii="Times New Roman" w:hAnsi="Times New Roman" w:cs="Times New Roman"/>
          <w:sz w:val="24"/>
          <w:szCs w:val="24"/>
        </w:rPr>
        <w:t>,</w:t>
      </w:r>
    </w:p>
    <w:p w:rsidR="00F4511C" w:rsidRPr="009B0DE9" w:rsidRDefault="00F4511C" w:rsidP="00F4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oportunidad haremos una actividad relacionada a la Educación Sexual Integral, te pedimos que: </w:t>
      </w:r>
    </w:p>
    <w:p w:rsidR="00F4511C" w:rsidRPr="009B0DE9" w:rsidRDefault="00F4511C" w:rsidP="00F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E9">
        <w:rPr>
          <w:rFonts w:ascii="Times New Roman" w:hAnsi="Times New Roman" w:cs="Times New Roman"/>
          <w:sz w:val="24"/>
          <w:szCs w:val="24"/>
        </w:rPr>
        <w:t>1. De ser posible realices las actividades en el mismo archivo WORD o DRIVE que te mandamos; para vos y para nosotras será más ordenado el acceso.</w:t>
      </w:r>
    </w:p>
    <w:p w:rsidR="00F4511C" w:rsidRPr="009B0DE9" w:rsidRDefault="00F4511C" w:rsidP="00F4511C">
      <w:pPr>
        <w:rPr>
          <w:rFonts w:ascii="Times New Roman" w:hAnsi="Times New Roman" w:cs="Times New Roman"/>
          <w:sz w:val="24"/>
          <w:szCs w:val="24"/>
        </w:rPr>
      </w:pPr>
      <w:r w:rsidRPr="009B0DE9">
        <w:rPr>
          <w:rFonts w:ascii="Times New Roman" w:hAnsi="Times New Roman" w:cs="Times New Roman"/>
          <w:sz w:val="24"/>
          <w:szCs w:val="24"/>
        </w:rPr>
        <w:t xml:space="preserve">2. Le envíes un correo a tu seño con la resolución. </w:t>
      </w:r>
      <w:r w:rsidR="004012D8">
        <w:rPr>
          <w:rFonts w:ascii="Times New Roman" w:hAnsi="Times New Roman" w:cs="Times New Roman"/>
          <w:sz w:val="24"/>
          <w:szCs w:val="24"/>
          <w:lang w:val="en-US"/>
        </w:rPr>
        <w:t xml:space="preserve">(Miss. </w:t>
      </w:r>
      <w:proofErr w:type="spellStart"/>
      <w:r w:rsidR="004012D8" w:rsidRPr="004012D8">
        <w:rPr>
          <w:rFonts w:ascii="Times New Roman" w:hAnsi="Times New Roman" w:cs="Times New Roman"/>
          <w:sz w:val="24"/>
          <w:szCs w:val="24"/>
          <w:lang w:val="en-US"/>
        </w:rPr>
        <w:t>Meli</w:t>
      </w:r>
      <w:proofErr w:type="spellEnd"/>
      <w:r w:rsidR="004012D8" w:rsidRPr="004012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4012D8" w:rsidRPr="004012D8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melinacelanoprof.ingles@gmail.com</w:t>
        </w:r>
      </w:hyperlink>
      <w:r w:rsidR="004012D8" w:rsidRPr="00401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012D8">
        <w:rPr>
          <w:rFonts w:ascii="Times New Roman" w:hAnsi="Times New Roman" w:cs="Times New Roman"/>
          <w:sz w:val="24"/>
          <w:szCs w:val="24"/>
          <w:lang w:val="en-US"/>
        </w:rPr>
        <w:t xml:space="preserve"> Miss. </w:t>
      </w:r>
      <w:r w:rsidR="004012D8" w:rsidRPr="004012D8">
        <w:rPr>
          <w:rFonts w:ascii="Times New Roman" w:hAnsi="Times New Roman" w:cs="Times New Roman"/>
          <w:sz w:val="24"/>
          <w:szCs w:val="24"/>
        </w:rPr>
        <w:t>Gaby</w:t>
      </w:r>
      <w:r w:rsidR="004012D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012D8" w:rsidRPr="000030A3">
          <w:rPr>
            <w:rStyle w:val="Hipervnculo"/>
            <w:rFonts w:ascii="Times New Roman" w:hAnsi="Times New Roman" w:cs="Times New Roman"/>
            <w:sz w:val="24"/>
            <w:szCs w:val="24"/>
          </w:rPr>
          <w:t>gabrielamarincolo@gmail.com</w:t>
        </w:r>
      </w:hyperlink>
      <w:proofErr w:type="gramStart"/>
      <w:r w:rsidR="00401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012D8">
        <w:rPr>
          <w:rFonts w:ascii="Times New Roman" w:hAnsi="Times New Roman" w:cs="Times New Roman"/>
          <w:sz w:val="24"/>
          <w:szCs w:val="24"/>
        </w:rPr>
        <w:t xml:space="preserve"> . </w:t>
      </w:r>
      <w:r w:rsidRPr="009B0DE9">
        <w:rPr>
          <w:rFonts w:ascii="Times New Roman" w:hAnsi="Times New Roman" w:cs="Times New Roman"/>
          <w:sz w:val="24"/>
          <w:szCs w:val="24"/>
        </w:rPr>
        <w:t>En el asunto del correo te pedimos que pongas TU NOMBRE, APELLIDO y GRADO.</w:t>
      </w:r>
    </w:p>
    <w:p w:rsidR="00F4511C" w:rsidRPr="009B0DE9" w:rsidRDefault="00F4511C" w:rsidP="00F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E9">
        <w:rPr>
          <w:rFonts w:ascii="Times New Roman" w:hAnsi="Times New Roman" w:cs="Times New Roman"/>
          <w:sz w:val="24"/>
          <w:szCs w:val="24"/>
        </w:rPr>
        <w:t xml:space="preserve">4. FECHA </w:t>
      </w:r>
      <w:r>
        <w:rPr>
          <w:rFonts w:ascii="Times New Roman" w:hAnsi="Times New Roman" w:cs="Times New Roman"/>
          <w:sz w:val="24"/>
          <w:szCs w:val="24"/>
        </w:rPr>
        <w:t>DE ENTREGA: hasta el miércoles 15 de Julio.</w:t>
      </w:r>
    </w:p>
    <w:p w:rsidR="00F4511C" w:rsidRDefault="00F4511C" w:rsidP="00F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11C" w:rsidRDefault="00F4511C" w:rsidP="00F451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1167">
        <w:rPr>
          <w:rFonts w:ascii="Times New Roman" w:hAnsi="Times New Roman" w:cs="Times New Roman"/>
          <w:sz w:val="24"/>
          <w:szCs w:val="24"/>
          <w:lang w:val="en-US"/>
        </w:rPr>
        <w:t>We miss you a lot! Your teachers.</w:t>
      </w:r>
    </w:p>
    <w:p w:rsidR="00F4511C" w:rsidRPr="004012D8" w:rsidRDefault="00F4511C" w:rsidP="00D5798C">
      <w:pPr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4012D8">
        <w:rPr>
          <w:rFonts w:ascii="Times New Roman" w:hAnsi="Times New Roman" w:cs="Times New Roman"/>
          <w:b/>
          <w:i/>
          <w:sz w:val="24"/>
          <w:lang w:val="en-US"/>
        </w:rPr>
        <w:t>--------------------------------------------------------------------------------------------------------------</w:t>
      </w:r>
    </w:p>
    <w:p w:rsidR="0052202C" w:rsidRPr="004012D8" w:rsidRDefault="00D5798C" w:rsidP="00D5798C">
      <w:pPr>
        <w:jc w:val="center"/>
        <w:rPr>
          <w:rFonts w:ascii="Times New Roman" w:hAnsi="Times New Roman" w:cs="Times New Roman"/>
          <w:b/>
          <w:i/>
          <w:sz w:val="24"/>
          <w:u w:val="single"/>
          <w:lang w:val="en-US"/>
        </w:rPr>
      </w:pPr>
      <w:r w:rsidRPr="004012D8">
        <w:rPr>
          <w:rFonts w:ascii="Times New Roman" w:hAnsi="Times New Roman" w:cs="Times New Roman"/>
          <w:b/>
          <w:i/>
          <w:sz w:val="24"/>
          <w:u w:val="single"/>
          <w:lang w:val="en-US"/>
        </w:rPr>
        <w:t>ENGLISH ACTIVITIES</w:t>
      </w:r>
    </w:p>
    <w:p w:rsidR="001806F9" w:rsidRDefault="00D5798C" w:rsidP="00D579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Vamos a escuchar una historia sobre una nena a la que, en la mayoría de los casos, alguien le pide permiso para hacer algo, como por ejemplo darle un beso. </w:t>
      </w:r>
      <w:r w:rsidR="001806F9">
        <w:rPr>
          <w:rFonts w:ascii="Times New Roman" w:hAnsi="Times New Roman" w:cs="Times New Roman"/>
          <w:sz w:val="24"/>
        </w:rPr>
        <w:t xml:space="preserve">Esto es importante porque siempre debemos dar permiso para ciertas actividades así como nosotros debemos preguntarle a los demás. </w:t>
      </w:r>
    </w:p>
    <w:p w:rsidR="00D5798C" w:rsidRDefault="001806F9" w:rsidP="001806F9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este caso, queremos hacer énfasis en la importancia del espacio personal de cada uno (ese espacio y distancia de otros en la que nos sentimos cómodos) y la autonomía de los niños en cuanto a su cuerpo. </w:t>
      </w:r>
      <w:r w:rsidR="00D5798C">
        <w:rPr>
          <w:rFonts w:ascii="Times New Roman" w:hAnsi="Times New Roman" w:cs="Times New Roman"/>
          <w:sz w:val="24"/>
        </w:rPr>
        <w:t xml:space="preserve"> </w:t>
      </w:r>
    </w:p>
    <w:p w:rsidR="001806F9" w:rsidRDefault="00EB10BE" w:rsidP="001806F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Primero, necesitamos </w:t>
      </w:r>
      <w:r w:rsidR="001806F9">
        <w:rPr>
          <w:rFonts w:ascii="Times New Roman" w:hAnsi="Times New Roman" w:cs="Times New Roman"/>
          <w:sz w:val="24"/>
        </w:rPr>
        <w:t xml:space="preserve">repasar algunas partes del cuerpo. </w:t>
      </w:r>
    </w:p>
    <w:p w:rsidR="001806F9" w:rsidRDefault="001806F9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1806F9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 wp14:anchorId="40BF8371" wp14:editId="0E2268F6">
            <wp:simplePos x="0" y="0"/>
            <wp:positionH relativeFrom="column">
              <wp:posOffset>834390</wp:posOffset>
            </wp:positionH>
            <wp:positionV relativeFrom="paragraph">
              <wp:posOffset>13335</wp:posOffset>
            </wp:positionV>
            <wp:extent cx="2400300" cy="2334895"/>
            <wp:effectExtent l="0" t="0" r="0" b="8255"/>
            <wp:wrapTight wrapText="bothSides">
              <wp:wrapPolygon edited="0">
                <wp:start x="0" y="0"/>
                <wp:lineTo x="0" y="21500"/>
                <wp:lineTo x="21429" y="21500"/>
                <wp:lineTo x="214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1806F9" w:rsidRDefault="001806F9" w:rsidP="001806F9">
      <w:pPr>
        <w:pStyle w:val="Prrafodelista"/>
        <w:rPr>
          <w:rFonts w:ascii="Times New Roman" w:hAnsi="Times New Roman" w:cs="Times New Roman"/>
          <w:sz w:val="24"/>
        </w:rPr>
      </w:pPr>
      <w:r w:rsidRPr="001806F9">
        <w:rPr>
          <w:rFonts w:ascii="Times New Roman" w:hAnsi="Times New Roman" w:cs="Times New Roman"/>
          <w:sz w:val="24"/>
        </w:rPr>
        <w:t>Recordemos que “</w:t>
      </w:r>
      <w:proofErr w:type="spellStart"/>
      <w:r w:rsidRPr="001806F9">
        <w:rPr>
          <w:rFonts w:ascii="Times New Roman" w:hAnsi="Times New Roman" w:cs="Times New Roman"/>
          <w:sz w:val="24"/>
        </w:rPr>
        <w:t>Our</w:t>
      </w:r>
      <w:proofErr w:type="spellEnd"/>
      <w:r w:rsidRPr="001806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6F9">
        <w:rPr>
          <w:rFonts w:ascii="Times New Roman" w:hAnsi="Times New Roman" w:cs="Times New Roman"/>
          <w:sz w:val="24"/>
        </w:rPr>
        <w:t>body</w:t>
      </w:r>
      <w:proofErr w:type="spellEnd"/>
      <w:r w:rsidRPr="001806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6F9">
        <w:rPr>
          <w:rFonts w:ascii="Times New Roman" w:hAnsi="Times New Roman" w:cs="Times New Roman"/>
          <w:sz w:val="24"/>
        </w:rPr>
        <w:t>is</w:t>
      </w:r>
      <w:proofErr w:type="spellEnd"/>
      <w:r w:rsidRPr="001806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6F9">
        <w:rPr>
          <w:rFonts w:ascii="Times New Roman" w:hAnsi="Times New Roman" w:cs="Times New Roman"/>
          <w:sz w:val="24"/>
        </w:rPr>
        <w:t>ours</w:t>
      </w:r>
      <w:proofErr w:type="spellEnd"/>
      <w:r w:rsidRPr="001806F9">
        <w:rPr>
          <w:rFonts w:ascii="Times New Roman" w:hAnsi="Times New Roman" w:cs="Times New Roman"/>
          <w:sz w:val="24"/>
        </w:rPr>
        <w:t xml:space="preserve">”, nuestro cuerpo es nuestro. </w:t>
      </w:r>
      <w:r w:rsidR="00F4511C">
        <w:rPr>
          <w:rFonts w:ascii="Times New Roman" w:hAnsi="Times New Roman" w:cs="Times New Roman"/>
          <w:sz w:val="24"/>
        </w:rPr>
        <w:t xml:space="preserve">Y que hay </w:t>
      </w:r>
      <w:r w:rsidR="00EB10BE">
        <w:rPr>
          <w:rFonts w:ascii="Times New Roman" w:hAnsi="Times New Roman" w:cs="Times New Roman"/>
          <w:sz w:val="24"/>
        </w:rPr>
        <w:t>partes que son “</w:t>
      </w:r>
      <w:proofErr w:type="spellStart"/>
      <w:r w:rsidR="00EB10BE">
        <w:rPr>
          <w:rFonts w:ascii="Times New Roman" w:hAnsi="Times New Roman" w:cs="Times New Roman"/>
          <w:sz w:val="24"/>
        </w:rPr>
        <w:t>private</w:t>
      </w:r>
      <w:proofErr w:type="spellEnd"/>
      <w:r w:rsidR="00EB10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10BE">
        <w:rPr>
          <w:rFonts w:ascii="Times New Roman" w:hAnsi="Times New Roman" w:cs="Times New Roman"/>
          <w:sz w:val="24"/>
        </w:rPr>
        <w:t>parts</w:t>
      </w:r>
      <w:proofErr w:type="spellEnd"/>
      <w:r w:rsidR="00EB10BE">
        <w:rPr>
          <w:rFonts w:ascii="Times New Roman" w:hAnsi="Times New Roman" w:cs="Times New Roman"/>
          <w:sz w:val="24"/>
        </w:rPr>
        <w:t>”</w:t>
      </w:r>
      <w:r w:rsidR="00F4511C">
        <w:rPr>
          <w:rFonts w:ascii="Times New Roman" w:hAnsi="Times New Roman" w:cs="Times New Roman"/>
          <w:sz w:val="24"/>
        </w:rPr>
        <w:t xml:space="preserve">, esto </w:t>
      </w:r>
      <w:r w:rsidR="00EB10BE">
        <w:rPr>
          <w:rFonts w:ascii="Times New Roman" w:hAnsi="Times New Roman" w:cs="Times New Roman"/>
          <w:sz w:val="24"/>
        </w:rPr>
        <w:t>también inc</w:t>
      </w:r>
      <w:r w:rsidR="00F4511C">
        <w:rPr>
          <w:rFonts w:ascii="Times New Roman" w:hAnsi="Times New Roman" w:cs="Times New Roman"/>
          <w:sz w:val="24"/>
        </w:rPr>
        <w:t xml:space="preserve">luye </w:t>
      </w:r>
      <w:r w:rsidR="00EB10BE">
        <w:rPr>
          <w:rFonts w:ascii="Times New Roman" w:hAnsi="Times New Roman" w:cs="Times New Roman"/>
          <w:sz w:val="24"/>
        </w:rPr>
        <w:t xml:space="preserve">a la boca. </w:t>
      </w: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F4511C" w:rsidRDefault="00F4511C" w:rsidP="001806F9">
      <w:pPr>
        <w:pStyle w:val="Prrafodelista"/>
        <w:rPr>
          <w:rFonts w:ascii="Times New Roman" w:hAnsi="Times New Roman" w:cs="Times New Roman"/>
          <w:sz w:val="24"/>
        </w:rPr>
      </w:pPr>
    </w:p>
    <w:p w:rsidR="00EB10BE" w:rsidRDefault="00F4511C" w:rsidP="00275939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141FA0">
        <w:rPr>
          <w:rFonts w:ascii="Times New Roman" w:hAnsi="Times New Roman" w:cs="Times New Roman"/>
          <w:sz w:val="24"/>
        </w:rPr>
        <w:t>Armen un</w:t>
      </w:r>
      <w:r w:rsidR="00EB10BE" w:rsidRPr="00141FA0">
        <w:rPr>
          <w:rFonts w:ascii="Times New Roman" w:hAnsi="Times New Roman" w:cs="Times New Roman"/>
          <w:sz w:val="24"/>
        </w:rPr>
        <w:t xml:space="preserve"> cuerpo humano a través de recortes, pueden dibujar también, y señalen sus partes. Incluyendo las que son privadas. </w:t>
      </w:r>
    </w:p>
    <w:p w:rsidR="00141FA0" w:rsidRPr="00141FA0" w:rsidRDefault="00141FA0" w:rsidP="00275939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VOCABULARY, </w:t>
      </w:r>
      <w:proofErr w:type="spellStart"/>
      <w:r>
        <w:rPr>
          <w:rFonts w:ascii="Times New Roman" w:hAnsi="Times New Roman" w:cs="Times New Roman"/>
          <w:sz w:val="24"/>
        </w:rPr>
        <w:t>prestá</w:t>
      </w:r>
      <w:proofErr w:type="spellEnd"/>
      <w:r>
        <w:rPr>
          <w:rFonts w:ascii="Times New Roman" w:hAnsi="Times New Roman" w:cs="Times New Roman"/>
          <w:sz w:val="24"/>
        </w:rPr>
        <w:t xml:space="preserve"> atención a estas palabras, te van a ayudar a hacer la actividad 5 y también para entender la historia del punto 6.</w:t>
      </w:r>
    </w:p>
    <w:p w:rsidR="00141FA0" w:rsidRDefault="00141FA0" w:rsidP="00141FA0">
      <w:pPr>
        <w:pStyle w:val="Prrafodelista"/>
        <w:rPr>
          <w:rFonts w:ascii="Times New Roman" w:hAnsi="Times New Roman" w:cs="Times New Roman"/>
          <w:sz w:val="24"/>
        </w:rPr>
      </w:pPr>
    </w:p>
    <w:p w:rsidR="00141FA0" w:rsidRDefault="00141FA0" w:rsidP="00141FA0">
      <w:pPr>
        <w:pStyle w:val="Prrafodelista"/>
        <w:rPr>
          <w:rFonts w:ascii="Times New Roman" w:hAnsi="Times New Roman" w:cs="Times New Roman"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1276"/>
        <w:tblW w:w="9774" w:type="dxa"/>
        <w:tblLook w:val="04A0" w:firstRow="1" w:lastRow="0" w:firstColumn="1" w:lastColumn="0" w:noHBand="0" w:noVBand="1"/>
      </w:tblPr>
      <w:tblGrid>
        <w:gridCol w:w="3396"/>
        <w:gridCol w:w="2892"/>
        <w:gridCol w:w="3486"/>
      </w:tblGrid>
      <w:tr w:rsidR="00FE0DF6" w:rsidTr="00FE0DF6">
        <w:trPr>
          <w:trHeight w:val="1811"/>
        </w:trPr>
        <w:tc>
          <w:tcPr>
            <w:tcW w:w="3396" w:type="dxa"/>
          </w:tcPr>
          <w:p w:rsidR="00FE0DF6" w:rsidRPr="00EC5895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 w:rsidRPr="00EC5895">
              <w:rPr>
                <w:rFonts w:ascii="Times New Roman" w:hAnsi="Times New Roman" w:cs="Times New Roman"/>
                <w:noProof/>
                <w:sz w:val="24"/>
                <w:lang w:eastAsia="es-AR"/>
              </w:rPr>
              <w:lastRenderedPageBreak/>
              <w:t>KISS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0B65C5A" wp14:editId="1F01D199">
                  <wp:extent cx="1767840" cy="1177513"/>
                  <wp:effectExtent l="0" t="0" r="3810" b="3810"/>
                  <wp:docPr id="1" name="Picture 1" descr="Beso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o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10" cy="118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BLOW A KISS</w:t>
            </w: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3D29973" wp14:editId="6155937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175895</wp:posOffset>
                  </wp:positionV>
                  <wp:extent cx="162052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29" y="21291"/>
                      <wp:lineTo x="21329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310214-young-women-blowing-kiss-isolated-vector-illustrati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9" b="39423"/>
                          <a:stretch/>
                        </pic:blipFill>
                        <pic:spPr bwMode="auto">
                          <a:xfrm>
                            <a:off x="0" y="0"/>
                            <a:ext cx="162052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SHAKE HANDS</w:t>
            </w: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2B070909" wp14:editId="47F258B7">
                  <wp:extent cx="1356360" cy="115798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ke hand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87"/>
                          <a:stretch/>
                        </pic:blipFill>
                        <pic:spPr bwMode="auto">
                          <a:xfrm>
                            <a:off x="0" y="0"/>
                            <a:ext cx="1355239" cy="1157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F6" w:rsidTr="00FE0DF6">
        <w:trPr>
          <w:trHeight w:val="2430"/>
        </w:trPr>
        <w:tc>
          <w:tcPr>
            <w:tcW w:w="339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HIGH FIVE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37423208" wp14:editId="018636AD">
                  <wp:extent cx="1526130" cy="1493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fiv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9" t="7335" r="4633" b="4248"/>
                          <a:stretch/>
                        </pic:blipFill>
                        <pic:spPr bwMode="auto">
                          <a:xfrm>
                            <a:off x="0" y="0"/>
                            <a:ext cx="1525094" cy="149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2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HUG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14EC2F31" wp14:editId="43DB21F3">
                  <wp:extent cx="1508760" cy="175686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-682642_hugs-mom-hugging-son-clipart-image-hug-clipart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30"/>
                          <a:stretch/>
                        </pic:blipFill>
                        <pic:spPr bwMode="auto">
                          <a:xfrm>
                            <a:off x="0" y="0"/>
                            <a:ext cx="1508402" cy="175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 xml:space="preserve">WASH 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48B240A1" wp14:editId="79663E72">
                  <wp:extent cx="2072379" cy="116586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48" cy="116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F6" w:rsidTr="00FE0DF6">
        <w:trPr>
          <w:trHeight w:val="2235"/>
        </w:trPr>
        <w:tc>
          <w:tcPr>
            <w:tcW w:w="339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DRY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62769313" wp14:editId="79F51CE3">
                  <wp:extent cx="1814999" cy="16840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7187" r="4062" b="8437"/>
                          <a:stretch/>
                        </pic:blipFill>
                        <pic:spPr bwMode="auto">
                          <a:xfrm>
                            <a:off x="0" y="0"/>
                            <a:ext cx="1814999" cy="168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WRESTLE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4B621A43" wp14:editId="0D966877">
                  <wp:extent cx="1699260" cy="1579863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estl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60" cy="158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PLAY TICKLING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5E3254D3" wp14:editId="4BED1A50">
                  <wp:extent cx="2004060" cy="1370733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ling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459" cy="137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F6" w:rsidTr="00FE0DF6">
        <w:trPr>
          <w:trHeight w:val="2155"/>
        </w:trPr>
        <w:tc>
          <w:tcPr>
            <w:tcW w:w="339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HOLD HANDS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62174BF9" wp14:editId="32CA724A">
                  <wp:extent cx="2017060" cy="14478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d hand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6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MAYBE (QUIZÁS)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1B8F4AC4" wp14:editId="6333F86C">
                  <wp:extent cx="1379220" cy="1534625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b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53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noProof/>
                <w:sz w:val="24"/>
                <w:lang w:eastAsia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STRONG</w:t>
            </w:r>
          </w:p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5BCE426A" wp14:editId="12D6CE07">
                  <wp:extent cx="1257300" cy="16047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0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F6" w:rsidTr="00FE0DF6">
        <w:trPr>
          <w:trHeight w:val="1965"/>
        </w:trPr>
        <w:tc>
          <w:tcPr>
            <w:tcW w:w="339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MX" w:eastAsia="es-MX"/>
              </w:rPr>
              <w:drawing>
                <wp:inline distT="0" distB="0" distL="0" distR="0" wp14:anchorId="55AA9D23" wp14:editId="0D5B2335">
                  <wp:extent cx="1760220" cy="13424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d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34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es-AR"/>
              </w:rPr>
              <w:t>LOUD</w:t>
            </w:r>
          </w:p>
        </w:tc>
        <w:tc>
          <w:tcPr>
            <w:tcW w:w="2892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CLEAR / CLARO</w:t>
            </w:r>
          </w:p>
        </w:tc>
        <w:tc>
          <w:tcPr>
            <w:tcW w:w="3486" w:type="dxa"/>
          </w:tcPr>
          <w:p w:rsidR="00FE0DF6" w:rsidRDefault="00FE0DF6" w:rsidP="00FE0DF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1FA0" w:rsidRDefault="00141FA0" w:rsidP="00141FA0">
      <w:pPr>
        <w:pStyle w:val="Prrafodelista"/>
        <w:rPr>
          <w:rFonts w:ascii="Times New Roman" w:hAnsi="Times New Roman" w:cs="Times New Roman"/>
          <w:sz w:val="24"/>
        </w:rPr>
      </w:pPr>
    </w:p>
    <w:p w:rsidR="00141FA0" w:rsidRDefault="00141FA0" w:rsidP="00141FA0">
      <w:pPr>
        <w:pStyle w:val="Prrafodelista"/>
        <w:rPr>
          <w:rFonts w:ascii="Times New Roman" w:hAnsi="Times New Roman" w:cs="Times New Roman"/>
          <w:sz w:val="24"/>
        </w:rPr>
      </w:pPr>
    </w:p>
    <w:p w:rsidR="00141FA0" w:rsidRDefault="00141FA0" w:rsidP="00141FA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</w:p>
    <w:p w:rsidR="00141FA0" w:rsidRDefault="00141FA0" w:rsidP="00141FA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</w:p>
    <w:p w:rsidR="00141FA0" w:rsidRPr="00141FA0" w:rsidRDefault="00141FA0" w:rsidP="00141FA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141FA0">
        <w:rPr>
          <w:rFonts w:ascii="Times New Roman" w:hAnsi="Times New Roman" w:cs="Times New Roman"/>
          <w:sz w:val="24"/>
        </w:rPr>
        <w:lastRenderedPageBreak/>
        <w:t xml:space="preserve">Teniendo en cuenta las palabras del punto 4, completa la siguiente tabla según tus preferencias. Con “I </w:t>
      </w:r>
      <w:proofErr w:type="spellStart"/>
      <w:r w:rsidRPr="00141FA0">
        <w:rPr>
          <w:rFonts w:ascii="Times New Roman" w:hAnsi="Times New Roman" w:cs="Times New Roman"/>
          <w:sz w:val="24"/>
        </w:rPr>
        <w:t>like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/ I do” nos referimos a aquello que nos guste o que solemos hacer, por ejemplo abrazar. Con “I </w:t>
      </w:r>
      <w:proofErr w:type="spellStart"/>
      <w:r w:rsidRPr="00141FA0">
        <w:rPr>
          <w:rFonts w:ascii="Times New Roman" w:hAnsi="Times New Roman" w:cs="Times New Roman"/>
          <w:sz w:val="24"/>
        </w:rPr>
        <w:t>don’t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FA0">
        <w:rPr>
          <w:rFonts w:ascii="Times New Roman" w:hAnsi="Times New Roman" w:cs="Times New Roman"/>
          <w:sz w:val="24"/>
        </w:rPr>
        <w:t>like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/ I </w:t>
      </w:r>
      <w:proofErr w:type="spellStart"/>
      <w:r w:rsidRPr="00141FA0">
        <w:rPr>
          <w:rFonts w:ascii="Times New Roman" w:hAnsi="Times New Roman" w:cs="Times New Roman"/>
          <w:sz w:val="24"/>
        </w:rPr>
        <w:t>don’t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do” nos referimos a aquello que no nos gusta o que no hacemos. </w:t>
      </w:r>
      <w:r w:rsidRPr="00141FA0">
        <w:rPr>
          <w:rFonts w:ascii="Times New Roman" w:hAnsi="Times New Roman" w:cs="Times New Roman"/>
          <w:sz w:val="24"/>
          <w:lang w:val="en-US"/>
        </w:rPr>
        <w:t xml:space="preserve">No hay </w:t>
      </w:r>
      <w:proofErr w:type="spellStart"/>
      <w:r w:rsidRPr="00141FA0">
        <w:rPr>
          <w:rFonts w:ascii="Times New Roman" w:hAnsi="Times New Roman" w:cs="Times New Roman"/>
          <w:sz w:val="24"/>
          <w:lang w:val="en-US"/>
        </w:rPr>
        <w:t>respuestas</w:t>
      </w:r>
      <w:proofErr w:type="spellEnd"/>
      <w:r w:rsidRPr="00141FA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41FA0">
        <w:rPr>
          <w:rFonts w:ascii="Times New Roman" w:hAnsi="Times New Roman" w:cs="Times New Roman"/>
          <w:sz w:val="24"/>
          <w:lang w:val="en-US"/>
        </w:rPr>
        <w:t>correctas</w:t>
      </w:r>
      <w:proofErr w:type="spellEnd"/>
      <w:r w:rsidRPr="00141FA0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141FA0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Pr="00141FA0">
        <w:rPr>
          <w:rFonts w:ascii="Times New Roman" w:hAnsi="Times New Roman" w:cs="Times New Roman"/>
          <w:sz w:val="24"/>
          <w:lang w:val="en-US"/>
        </w:rPr>
        <w:t xml:space="preserve"> personal. </w:t>
      </w:r>
    </w:p>
    <w:p w:rsidR="00141FA0" w:rsidRPr="00EC5895" w:rsidRDefault="00141FA0" w:rsidP="00141FA0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EC5895">
              <w:rPr>
                <w:rFonts w:ascii="Times New Roman" w:hAnsi="Times New Roman" w:cs="Times New Roman"/>
                <w:sz w:val="24"/>
                <w:lang w:val="en-US"/>
              </w:rPr>
              <w:t>I LIKE … / I DO</w:t>
            </w: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EC5895">
              <w:rPr>
                <w:rFonts w:ascii="Times New Roman" w:hAnsi="Times New Roman" w:cs="Times New Roman"/>
                <w:sz w:val="24"/>
                <w:lang w:val="en-US"/>
              </w:rPr>
              <w:t>I DON’T LIKE / I DON’T DO</w:t>
            </w: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41FA0" w:rsidRPr="004012D8" w:rsidTr="00873728"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489" w:type="dxa"/>
          </w:tcPr>
          <w:p w:rsidR="00141FA0" w:rsidRPr="00EC5895" w:rsidRDefault="00141FA0" w:rsidP="0087372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141FA0" w:rsidRPr="00EC5895" w:rsidRDefault="00141FA0" w:rsidP="00141FA0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D5798C" w:rsidRPr="00141FA0" w:rsidRDefault="00EC5895" w:rsidP="00141FA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41FA0">
        <w:rPr>
          <w:rFonts w:ascii="Times New Roman" w:hAnsi="Times New Roman" w:cs="Times New Roman"/>
          <w:sz w:val="24"/>
        </w:rPr>
        <w:t>Llegó el momento de leer</w:t>
      </w:r>
      <w:r w:rsidR="008D5812" w:rsidRPr="00141FA0">
        <w:rPr>
          <w:rFonts w:ascii="Times New Roman" w:hAnsi="Times New Roman" w:cs="Times New Roman"/>
          <w:sz w:val="24"/>
        </w:rPr>
        <w:t xml:space="preserve"> y escuchar</w:t>
      </w:r>
      <w:r w:rsidRPr="00141FA0">
        <w:rPr>
          <w:rFonts w:ascii="Times New Roman" w:hAnsi="Times New Roman" w:cs="Times New Roman"/>
          <w:sz w:val="24"/>
        </w:rPr>
        <w:t xml:space="preserve"> la historia. Como les dije, a esta  niña en la mayoría de los casos le piden permiso. Y si ella no quiere, responde “No </w:t>
      </w:r>
      <w:proofErr w:type="spellStart"/>
      <w:r w:rsidRPr="00141FA0">
        <w:rPr>
          <w:rFonts w:ascii="Times New Roman" w:hAnsi="Times New Roman" w:cs="Times New Roman"/>
          <w:sz w:val="24"/>
        </w:rPr>
        <w:t>means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no” (No es no) y en la siguiente página propone algo distinto que sí quiere o prefiere hacer. Por ejemplo, en vez de darle un beso a la tía prefiere chocar los cinco (</w:t>
      </w:r>
      <w:proofErr w:type="spellStart"/>
      <w:r w:rsidRPr="00141FA0">
        <w:rPr>
          <w:rFonts w:ascii="Times New Roman" w:hAnsi="Times New Roman" w:cs="Times New Roman"/>
          <w:sz w:val="24"/>
        </w:rPr>
        <w:t>high</w:t>
      </w:r>
      <w:proofErr w:type="spellEnd"/>
      <w:r w:rsidRPr="00141F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FA0">
        <w:rPr>
          <w:rFonts w:ascii="Times New Roman" w:hAnsi="Times New Roman" w:cs="Times New Roman"/>
          <w:sz w:val="24"/>
        </w:rPr>
        <w:t>five</w:t>
      </w:r>
      <w:proofErr w:type="spellEnd"/>
      <w:r w:rsidRPr="00141FA0">
        <w:rPr>
          <w:rFonts w:ascii="Times New Roman" w:hAnsi="Times New Roman" w:cs="Times New Roman"/>
          <w:sz w:val="24"/>
        </w:rPr>
        <w:t>).</w:t>
      </w:r>
    </w:p>
    <w:p w:rsidR="008D5812" w:rsidRDefault="00FE0DF6" w:rsidP="008D5812">
      <w:pPr>
        <w:pStyle w:val="Prrafodelista"/>
        <w:rPr>
          <w:rStyle w:val="Hipervnculo"/>
        </w:rPr>
      </w:pPr>
      <w:hyperlink r:id="rId21" w:history="1">
        <w:r w:rsidR="008D5812">
          <w:rPr>
            <w:rStyle w:val="Hipervnculo"/>
          </w:rPr>
          <w:t>https://www.youtube.com/watch?v=P</w:t>
        </w:r>
        <w:r w:rsidR="008D5812">
          <w:rPr>
            <w:rStyle w:val="Hipervnculo"/>
          </w:rPr>
          <w:t>d</w:t>
        </w:r>
        <w:r w:rsidR="008D5812">
          <w:rPr>
            <w:rStyle w:val="Hipervnculo"/>
          </w:rPr>
          <w:t>tDfhXxqBc</w:t>
        </w:r>
      </w:hyperlink>
    </w:p>
    <w:p w:rsidR="00141FA0" w:rsidRPr="00EC5895" w:rsidRDefault="00141FA0" w:rsidP="008D5812">
      <w:pPr>
        <w:pStyle w:val="Prrafodelista"/>
        <w:rPr>
          <w:rFonts w:ascii="Times New Roman" w:hAnsi="Times New Roman" w:cs="Times New Roman"/>
          <w:sz w:val="24"/>
        </w:rPr>
      </w:pPr>
    </w:p>
    <w:p w:rsidR="008D5812" w:rsidRPr="00141FA0" w:rsidRDefault="008D5812" w:rsidP="00141FA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41FA0">
        <w:rPr>
          <w:rFonts w:ascii="Times New Roman" w:hAnsi="Times New Roman" w:cs="Times New Roman"/>
          <w:sz w:val="24"/>
        </w:rPr>
        <w:t xml:space="preserve">Habiendo visto y escuchado la historia, pensemos: </w:t>
      </w:r>
    </w:p>
    <w:p w:rsidR="008D5812" w:rsidRPr="008D5812" w:rsidRDefault="008D5812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5812">
        <w:rPr>
          <w:rFonts w:ascii="Times New Roman" w:hAnsi="Times New Roman" w:cs="Times New Roman"/>
          <w:sz w:val="24"/>
        </w:rPr>
        <w:t xml:space="preserve">¿qué les pareció? </w:t>
      </w:r>
    </w:p>
    <w:p w:rsidR="00FE0DF6" w:rsidRDefault="008D5812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5812">
        <w:rPr>
          <w:rFonts w:ascii="Times New Roman" w:hAnsi="Times New Roman" w:cs="Times New Roman"/>
          <w:sz w:val="24"/>
        </w:rPr>
        <w:t>¿Alguna vez dijeron que “NO” a algo que no quería</w:t>
      </w:r>
      <w:r w:rsidR="00FE0DF6">
        <w:rPr>
          <w:rFonts w:ascii="Times New Roman" w:hAnsi="Times New Roman" w:cs="Times New Roman"/>
          <w:sz w:val="24"/>
        </w:rPr>
        <w:t>n o los hacía sentir incómodos?</w:t>
      </w:r>
    </w:p>
    <w:p w:rsidR="008D5812" w:rsidRPr="008D5812" w:rsidRDefault="008D5812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5812">
        <w:rPr>
          <w:rFonts w:ascii="Times New Roman" w:hAnsi="Times New Roman" w:cs="Times New Roman"/>
          <w:sz w:val="24"/>
        </w:rPr>
        <w:t>¿Alguna vez alguien les dijo que no a ustedes?</w:t>
      </w:r>
    </w:p>
    <w:p w:rsidR="00EC5895" w:rsidRPr="008D5812" w:rsidRDefault="008D5812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5812">
        <w:rPr>
          <w:rFonts w:ascii="Times New Roman" w:hAnsi="Times New Roman" w:cs="Times New Roman"/>
          <w:sz w:val="24"/>
        </w:rPr>
        <w:t>¿Qué pasó al final con la chica? ¿Importó que sea más chica que su familia para decirles que no?</w:t>
      </w:r>
    </w:p>
    <w:p w:rsidR="008D5812" w:rsidRPr="008D5812" w:rsidRDefault="00FE0DF6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¿La familia escuchó</w:t>
      </w:r>
      <w:r w:rsidR="008D5812" w:rsidRPr="008D5812">
        <w:rPr>
          <w:rFonts w:ascii="Times New Roman" w:hAnsi="Times New Roman" w:cs="Times New Roman"/>
          <w:sz w:val="24"/>
        </w:rPr>
        <w:t xml:space="preserve"> lo que ella les decía?</w:t>
      </w:r>
    </w:p>
    <w:p w:rsidR="008D5812" w:rsidRPr="008D5812" w:rsidRDefault="008D5812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D5812">
        <w:rPr>
          <w:rFonts w:ascii="Times New Roman" w:hAnsi="Times New Roman" w:cs="Times New Roman"/>
          <w:sz w:val="24"/>
        </w:rPr>
        <w:t>¿Cómo está la familia al final?</w:t>
      </w:r>
    </w:p>
    <w:p w:rsidR="008D5812" w:rsidRPr="008D5812" w:rsidRDefault="00FE0DF6" w:rsidP="008D581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¿Por qué </w:t>
      </w:r>
      <w:proofErr w:type="spellStart"/>
      <w:r>
        <w:rPr>
          <w:rFonts w:ascii="Times New Roman" w:hAnsi="Times New Roman" w:cs="Times New Roman"/>
          <w:sz w:val="24"/>
        </w:rPr>
        <w:t>pensá</w:t>
      </w:r>
      <w:r w:rsidR="008D5812" w:rsidRPr="008D5812">
        <w:rPr>
          <w:rFonts w:ascii="Times New Roman" w:hAnsi="Times New Roman" w:cs="Times New Roman"/>
          <w:sz w:val="24"/>
        </w:rPr>
        <w:t>s</w:t>
      </w:r>
      <w:proofErr w:type="spellEnd"/>
      <w:r w:rsidR="008D5812" w:rsidRPr="008D5812">
        <w:rPr>
          <w:rFonts w:ascii="Times New Roman" w:hAnsi="Times New Roman" w:cs="Times New Roman"/>
          <w:sz w:val="24"/>
        </w:rPr>
        <w:t xml:space="preserve"> que es importante decir que no?</w:t>
      </w:r>
    </w:p>
    <w:p w:rsidR="008D5812" w:rsidRPr="00EC5895" w:rsidRDefault="008D5812" w:rsidP="008D5812">
      <w:bookmarkStart w:id="0" w:name="_GoBack"/>
      <w:bookmarkEnd w:id="0"/>
    </w:p>
    <w:sectPr w:rsidR="008D5812" w:rsidRPr="00EC5895" w:rsidSect="00141F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4360"/>
    <w:multiLevelType w:val="hybridMultilevel"/>
    <w:tmpl w:val="FF223E6A"/>
    <w:lvl w:ilvl="0" w:tplc="2C0A0017">
      <w:start w:val="1"/>
      <w:numFmt w:val="lowerLetter"/>
      <w:lvlText w:val="%1)"/>
      <w:lvlJc w:val="left"/>
      <w:pPr>
        <w:ind w:left="2184" w:hanging="360"/>
      </w:pPr>
    </w:lvl>
    <w:lvl w:ilvl="1" w:tplc="2C0A0019" w:tentative="1">
      <w:start w:val="1"/>
      <w:numFmt w:val="lowerLetter"/>
      <w:lvlText w:val="%2."/>
      <w:lvlJc w:val="left"/>
      <w:pPr>
        <w:ind w:left="2904" w:hanging="360"/>
      </w:pPr>
    </w:lvl>
    <w:lvl w:ilvl="2" w:tplc="2C0A001B" w:tentative="1">
      <w:start w:val="1"/>
      <w:numFmt w:val="lowerRoman"/>
      <w:lvlText w:val="%3."/>
      <w:lvlJc w:val="right"/>
      <w:pPr>
        <w:ind w:left="3624" w:hanging="180"/>
      </w:pPr>
    </w:lvl>
    <w:lvl w:ilvl="3" w:tplc="2C0A000F" w:tentative="1">
      <w:start w:val="1"/>
      <w:numFmt w:val="decimal"/>
      <w:lvlText w:val="%4."/>
      <w:lvlJc w:val="left"/>
      <w:pPr>
        <w:ind w:left="4344" w:hanging="360"/>
      </w:pPr>
    </w:lvl>
    <w:lvl w:ilvl="4" w:tplc="2C0A0019" w:tentative="1">
      <w:start w:val="1"/>
      <w:numFmt w:val="lowerLetter"/>
      <w:lvlText w:val="%5."/>
      <w:lvlJc w:val="left"/>
      <w:pPr>
        <w:ind w:left="5064" w:hanging="360"/>
      </w:pPr>
    </w:lvl>
    <w:lvl w:ilvl="5" w:tplc="2C0A001B" w:tentative="1">
      <w:start w:val="1"/>
      <w:numFmt w:val="lowerRoman"/>
      <w:lvlText w:val="%6."/>
      <w:lvlJc w:val="right"/>
      <w:pPr>
        <w:ind w:left="5784" w:hanging="180"/>
      </w:pPr>
    </w:lvl>
    <w:lvl w:ilvl="6" w:tplc="2C0A000F" w:tentative="1">
      <w:start w:val="1"/>
      <w:numFmt w:val="decimal"/>
      <w:lvlText w:val="%7."/>
      <w:lvlJc w:val="left"/>
      <w:pPr>
        <w:ind w:left="6504" w:hanging="360"/>
      </w:pPr>
    </w:lvl>
    <w:lvl w:ilvl="7" w:tplc="2C0A0019" w:tentative="1">
      <w:start w:val="1"/>
      <w:numFmt w:val="lowerLetter"/>
      <w:lvlText w:val="%8."/>
      <w:lvlJc w:val="left"/>
      <w:pPr>
        <w:ind w:left="7224" w:hanging="360"/>
      </w:pPr>
    </w:lvl>
    <w:lvl w:ilvl="8" w:tplc="2C0A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" w15:restartNumberingAfterBreak="0">
    <w:nsid w:val="392616A5"/>
    <w:multiLevelType w:val="hybridMultilevel"/>
    <w:tmpl w:val="DA769DA4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0CF"/>
    <w:multiLevelType w:val="hybridMultilevel"/>
    <w:tmpl w:val="DA769DA4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3AE2"/>
    <w:multiLevelType w:val="hybridMultilevel"/>
    <w:tmpl w:val="1B7E142C"/>
    <w:lvl w:ilvl="0" w:tplc="6A3617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5B2B93"/>
    <w:multiLevelType w:val="hybridMultilevel"/>
    <w:tmpl w:val="24204D06"/>
    <w:lvl w:ilvl="0" w:tplc="4F84E7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8C"/>
    <w:rsid w:val="00141FA0"/>
    <w:rsid w:val="001806F9"/>
    <w:rsid w:val="004012D8"/>
    <w:rsid w:val="0052202C"/>
    <w:rsid w:val="008D5812"/>
    <w:rsid w:val="00D5798C"/>
    <w:rsid w:val="00EB10BE"/>
    <w:rsid w:val="00EC5895"/>
    <w:rsid w:val="00F4511C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BCADA-567E-4012-B7A7-1B3C52D5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9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9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581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0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dtDfhXxqBc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gabrielamarincolo@g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melinacelanoprof.ingles@gmail.com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Hernan</cp:lastModifiedBy>
  <cp:revision>2</cp:revision>
  <dcterms:created xsi:type="dcterms:W3CDTF">2020-07-01T00:24:00Z</dcterms:created>
  <dcterms:modified xsi:type="dcterms:W3CDTF">2020-07-01T00:24:00Z</dcterms:modified>
</cp:coreProperties>
</file>